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ПАМЯТКА ДЛЯ РОДИТЕЛЕЙ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общедоступность и бесплатность общего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образования в государственных или муниципальных образовательных учреждениях.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Установление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каких-либо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денежных взносов (сборов)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и иных форм материальной помощи в процессе обучения в образовательном учреждении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не допускается.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proofErr w:type="gramStart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Если Вы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по собственному желанию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благотворительную (добровольную) помощь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,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на расчетный счет учреждения.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Вы должны знать!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 1.08.1995 № 135-Ф3 «О благотворительной деятельности и благотворительных организациях».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2.       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Администрация, сотрудники учреждения, иные лица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не вправе: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требовать или принимать от благотворителей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наличные денежные средства;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требовать от благотворителя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предоставления квитанции или иного документа,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свидетельствующего о зачислении денежных средств на расчетный счет учреждения.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в течение месяца со дня поступления обращения в учреждение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получить на руки протокол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общественной комиссии по расходованию внебюджетных средств, в котором должны быть указаны сроки, способы и порядок расходования поступивших от  благотворителя средств;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получить от руководителя (но запросу) полную информацию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 расходовании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и возможность </w:t>
      </w:r>
      <w:proofErr w:type="gramStart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контроля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за</w:t>
      </w:r>
      <w:proofErr w:type="gramEnd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публичного отчета о привлечении и расходовании внебюджетных средств,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который должен быть размещен на официальном сайте образовательного учреждения;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t>-    обжаловать решения,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сообщить о нарушении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своих прав и законных интересов при принятии противоправных решений, действиях или бездействии должностных лиц в </w:t>
      </w:r>
      <w:proofErr w:type="spellStart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контрольно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softHyphen/>
        <w:t>надзорные</w:t>
      </w:r>
      <w:proofErr w:type="spellEnd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, правоохранительные органы.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proofErr w:type="gramStart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УВАЖАЕМЫЕ РОДИТЕЛИ!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ЗАКОН И ГОСУДАРСТВО - НА ВАШЕЙ СТОРОНЕ.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НЕТ ПОБОРАМ!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br w:type="textWrapping" w:clear="all"/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bookmarkStart w:id="0" w:name="bookmark0"/>
      <w:r w:rsidRPr="00CD4A21">
        <w:rPr>
          <w:rFonts w:ascii="Times New Roman" w:hAnsi="Times New Roman" w:cs="Times New Roman"/>
          <w:color w:val="006AC3"/>
          <w:bdr w:val="none" w:sz="0" w:space="0" w:color="auto" w:frame="1"/>
          <w:lang w:eastAsia="ru-RU"/>
        </w:rPr>
        <w:t>ЧТО НЕОБХОДИМО ЗНАТЬ РОДИТЕЛЯМ О ПЛАТНЫХ ОБРАЗОВАТЕЛЬНЫХ УСЛУГАХ</w:t>
      </w:r>
      <w:bookmarkEnd w:id="0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1.        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Платные образовательные услуги являются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необязательными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для обучающихся, воспитанников и их родителей (законных представителей),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2.                 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Образовательное учреждение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вправе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оказывать следующие платные образовательные услуги: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изучение специальных дисциплин сверх установленных часов и сверх программы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 данной учебной дисциплине, предусмотренной учебным планом, в том числе: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подготовка к поступлению в учебное заведение;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изучение иностранных языков;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proofErr w:type="gramStart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проведение занятий в различных кружках, студиях, факультативах, секциях, иных детских объединениях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по программам дополнительного образования,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Внимание! Образовательное учреждение не вправе устанавливать плату за образовательные услуги, оказываемые в рамках основных образовательных программ и государственных образовательных стандартов, например: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proofErr w:type="gramStart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реализа</w:t>
      </w:r>
      <w:bookmarkStart w:id="1" w:name="_GoBack"/>
      <w:bookmarkEnd w:id="1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ция основных общеобразовательных, общеобразовательных программ повышенного уровня общеобразовательными школами (классами) 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3.        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Образовательное учреждение, оказывающее платную образовательную услугу,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обязано предоставить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родителям                                     (законным     представителям) </w:t>
      </w:r>
      <w:proofErr w:type="gramStart"/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обучающихся</w:t>
      </w:r>
      <w:proofErr w:type="gramEnd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(воспитанников) - потребителям услуги: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~ лицензию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адрес и телефон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отдела (управления) образования исполнительного комитета, выступающего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учредителем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образовательного учреждения;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образцы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договоров на оплату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(Договор составляется в двух экземплярах, один из которых находится у исполнителя, другой - у потребителя);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основные и дополнительные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образовательные программы,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стоимость образовательных услуг по которым включается в основную плату по договору;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 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дополнительные образовательные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программы,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специальные курсы, циклы дисциплин и другие дополнительные образовательные услуги, оказываемые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за плату только с согласия потребителя;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-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перечень категорий лиц, имеющих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льготы по оплате,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Потребитель может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потребовать составления сметы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на оказание образовательных услуг, оплата которых предусмотрена договором. В этом случае смета становится частью договора.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3. 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Оплата за платные образовательные услуги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proofErr w:type="gramStart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о  </w:t>
      </w:r>
      <w:proofErr w:type="spellStart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формляется</w:t>
      </w:r>
      <w:proofErr w:type="spellEnd"/>
      <w:proofErr w:type="gramEnd"/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договором, перечисляется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потребителем услуги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на расчетный счет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bookmarkStart w:id="2" w:name="bookmark1"/>
      <w:r w:rsidRPr="00CD4A21">
        <w:rPr>
          <w:rFonts w:ascii="Times New Roman" w:hAnsi="Times New Roman" w:cs="Times New Roman"/>
          <w:color w:val="006AC3"/>
          <w:bdr w:val="none" w:sz="0" w:space="0" w:color="auto" w:frame="1"/>
          <w:lang w:eastAsia="ru-RU"/>
        </w:rPr>
        <w:t>Сбор наличных средств за платные образовательные услуги не допускается.</w:t>
      </w:r>
      <w:bookmarkEnd w:id="2"/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br w:type="textWrapping" w:clear="all"/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4.      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lastRenderedPageBreak/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образовательного учреждения, в котором осуществляется платная образовательная услуга.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5.      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—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потребителей услуг вправе по своему выбору потребовать: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а)  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безвозмездного оказания образовательных услуг,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б)   соответствующего уменьшения стоимости оказанных образовательных услуг;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в)  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возмещения понесенных им расходов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 устранению недостатков оказанных образовательных услуг своими силами или третьими лицами.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lang w:eastAsia="ru-RU"/>
        </w:rPr>
        <w:t> </w:t>
      </w:r>
    </w:p>
    <w:p w:rsidR="00CD4A21" w:rsidRPr="00CD4A21" w:rsidRDefault="00CD4A21" w:rsidP="00CD4A21">
      <w:pPr>
        <w:rPr>
          <w:rFonts w:ascii="Times New Roman" w:hAnsi="Times New Roman" w:cs="Times New Roman"/>
          <w:lang w:eastAsia="ru-RU"/>
        </w:rPr>
      </w:pP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6.      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Родители (законные представители) обучающихся, воспитанников — потребителей услуги вправе отказаться от исполнения договора и </w:t>
      </w:r>
      <w:r w:rsidRPr="00CD4A21">
        <w:rPr>
          <w:rFonts w:ascii="Times New Roman" w:hAnsi="Times New Roman" w:cs="Times New Roman"/>
          <w:bdr w:val="none" w:sz="0" w:space="0" w:color="auto" w:frame="1"/>
          <w:lang w:eastAsia="ru-RU"/>
        </w:rPr>
        <w:t>потребовать от образовательного учреждения - исполнителя услуги полного возмещения убытков, </w:t>
      </w:r>
      <w:r w:rsidRPr="00CD4A21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если в установленный договором срок недостатки оказанных образовательных услуг не устранены исполнителем.</w:t>
      </w:r>
    </w:p>
    <w:p w:rsidR="002D46C0" w:rsidRPr="00CD4A21" w:rsidRDefault="002D46C0" w:rsidP="00CD4A21">
      <w:pPr>
        <w:rPr>
          <w:rFonts w:ascii="Times New Roman" w:hAnsi="Times New Roman" w:cs="Times New Roman"/>
        </w:rPr>
      </w:pPr>
    </w:p>
    <w:sectPr w:rsidR="002D46C0" w:rsidRPr="00CD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A8" w:rsidRDefault="00F627A8" w:rsidP="00CD4A21">
      <w:pPr>
        <w:spacing w:after="0" w:line="240" w:lineRule="auto"/>
      </w:pPr>
      <w:r>
        <w:separator/>
      </w:r>
    </w:p>
  </w:endnote>
  <w:endnote w:type="continuationSeparator" w:id="0">
    <w:p w:rsidR="00F627A8" w:rsidRDefault="00F627A8" w:rsidP="00CD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A8" w:rsidRDefault="00F627A8" w:rsidP="00CD4A21">
      <w:pPr>
        <w:spacing w:after="0" w:line="240" w:lineRule="auto"/>
      </w:pPr>
      <w:r>
        <w:separator/>
      </w:r>
    </w:p>
  </w:footnote>
  <w:footnote w:type="continuationSeparator" w:id="0">
    <w:p w:rsidR="00F627A8" w:rsidRDefault="00F627A8" w:rsidP="00CD4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A2"/>
    <w:rsid w:val="002D46C0"/>
    <w:rsid w:val="00653FA2"/>
    <w:rsid w:val="00CD4A21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A21"/>
  </w:style>
  <w:style w:type="paragraph" w:styleId="a5">
    <w:name w:val="footer"/>
    <w:basedOn w:val="a"/>
    <w:link w:val="a6"/>
    <w:uiPriority w:val="99"/>
    <w:unhideWhenUsed/>
    <w:rsid w:val="00CD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A21"/>
  </w:style>
  <w:style w:type="paragraph" w:customStyle="1" w:styleId="61">
    <w:name w:val="61"/>
    <w:basedOn w:val="a"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CD4A21"/>
  </w:style>
  <w:style w:type="paragraph" w:styleId="a7">
    <w:name w:val="Normal (Web)"/>
    <w:basedOn w:val="a"/>
    <w:uiPriority w:val="99"/>
    <w:semiHidden/>
    <w:unhideWhenUsed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D4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2"/>
    <w:basedOn w:val="a0"/>
    <w:rsid w:val="00CD4A21"/>
  </w:style>
  <w:style w:type="character" w:customStyle="1" w:styleId="a10">
    <w:name w:val="a1"/>
    <w:basedOn w:val="a0"/>
    <w:rsid w:val="00CD4A21"/>
  </w:style>
  <w:style w:type="paragraph" w:customStyle="1" w:styleId="13">
    <w:name w:val="13"/>
    <w:basedOn w:val="a"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CD4A21"/>
  </w:style>
  <w:style w:type="character" w:customStyle="1" w:styleId="11">
    <w:name w:val="11"/>
    <w:basedOn w:val="a0"/>
    <w:rsid w:val="00CD4A21"/>
  </w:style>
  <w:style w:type="character" w:customStyle="1" w:styleId="60">
    <w:name w:val="60"/>
    <w:basedOn w:val="a0"/>
    <w:rsid w:val="00CD4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A21"/>
  </w:style>
  <w:style w:type="paragraph" w:styleId="a5">
    <w:name w:val="footer"/>
    <w:basedOn w:val="a"/>
    <w:link w:val="a6"/>
    <w:uiPriority w:val="99"/>
    <w:unhideWhenUsed/>
    <w:rsid w:val="00CD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A21"/>
  </w:style>
  <w:style w:type="paragraph" w:customStyle="1" w:styleId="61">
    <w:name w:val="61"/>
    <w:basedOn w:val="a"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CD4A21"/>
  </w:style>
  <w:style w:type="paragraph" w:styleId="a7">
    <w:name w:val="Normal (Web)"/>
    <w:basedOn w:val="a"/>
    <w:uiPriority w:val="99"/>
    <w:semiHidden/>
    <w:unhideWhenUsed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D4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2"/>
    <w:basedOn w:val="a0"/>
    <w:rsid w:val="00CD4A21"/>
  </w:style>
  <w:style w:type="character" w:customStyle="1" w:styleId="a10">
    <w:name w:val="a1"/>
    <w:basedOn w:val="a0"/>
    <w:rsid w:val="00CD4A21"/>
  </w:style>
  <w:style w:type="paragraph" w:customStyle="1" w:styleId="13">
    <w:name w:val="13"/>
    <w:basedOn w:val="a"/>
    <w:rsid w:val="00C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CD4A21"/>
  </w:style>
  <w:style w:type="character" w:customStyle="1" w:styleId="11">
    <w:name w:val="11"/>
    <w:basedOn w:val="a0"/>
    <w:rsid w:val="00CD4A21"/>
  </w:style>
  <w:style w:type="character" w:customStyle="1" w:styleId="60">
    <w:name w:val="60"/>
    <w:basedOn w:val="a0"/>
    <w:rsid w:val="00CD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2</cp:revision>
  <dcterms:created xsi:type="dcterms:W3CDTF">2022-11-06T15:39:00Z</dcterms:created>
  <dcterms:modified xsi:type="dcterms:W3CDTF">2022-11-06T15:40:00Z</dcterms:modified>
</cp:coreProperties>
</file>